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87" w:rsidRPr="00463587" w:rsidRDefault="00463587" w:rsidP="00463587">
      <w:pPr>
        <w:jc w:val="center"/>
        <w:rPr>
          <w:sz w:val="22"/>
          <w:szCs w:val="22"/>
        </w:rPr>
      </w:pPr>
      <w:r w:rsidRPr="00463587">
        <w:rPr>
          <w:smallCaps/>
          <w:sz w:val="22"/>
          <w:szCs w:val="22"/>
        </w:rPr>
        <w:t>Acknowledgement of Receipt of Notice of Privacy practices</w:t>
      </w:r>
    </w:p>
    <w:p w:rsidR="00463587" w:rsidRPr="00463587" w:rsidRDefault="00463587" w:rsidP="00463587">
      <w:pPr>
        <w:jc w:val="center"/>
        <w:rPr>
          <w:sz w:val="22"/>
          <w:szCs w:val="22"/>
        </w:rPr>
      </w:pPr>
      <w:r w:rsidRPr="00463587">
        <w:rPr>
          <w:sz w:val="22"/>
          <w:szCs w:val="22"/>
        </w:rPr>
        <w:t xml:space="preserve">You may </w:t>
      </w:r>
      <w:proofErr w:type="gramStart"/>
      <w:r w:rsidRPr="00463587">
        <w:rPr>
          <w:sz w:val="22"/>
          <w:szCs w:val="22"/>
        </w:rPr>
        <w:t>Refuse</w:t>
      </w:r>
      <w:proofErr w:type="gramEnd"/>
      <w:r w:rsidRPr="00463587">
        <w:rPr>
          <w:sz w:val="22"/>
          <w:szCs w:val="22"/>
        </w:rPr>
        <w:t xml:space="preserve"> to Sign This Acknowledgement</w:t>
      </w:r>
    </w:p>
    <w:p w:rsidR="00463587" w:rsidRPr="0026050F" w:rsidRDefault="00463587" w:rsidP="00463587">
      <w:pPr>
        <w:jc w:val="center"/>
        <w:rPr>
          <w:sz w:val="16"/>
          <w:szCs w:val="16"/>
        </w:rPr>
      </w:pPr>
    </w:p>
    <w:p w:rsidR="00463587" w:rsidRPr="0026050F" w:rsidRDefault="00463587" w:rsidP="00463587">
      <w:pPr>
        <w:rPr>
          <w:sz w:val="16"/>
          <w:szCs w:val="16"/>
        </w:rPr>
      </w:pPr>
    </w:p>
    <w:p w:rsidR="00463587" w:rsidRPr="00463587" w:rsidRDefault="00463587" w:rsidP="00463587">
      <w:pPr>
        <w:rPr>
          <w:sz w:val="20"/>
          <w:szCs w:val="20"/>
        </w:rPr>
      </w:pPr>
      <w:r w:rsidRPr="0026050F">
        <w:rPr>
          <w:sz w:val="16"/>
          <w:szCs w:val="16"/>
        </w:rPr>
        <w:t xml:space="preserve">I, </w:t>
      </w:r>
      <w:r w:rsidRPr="00463587">
        <w:rPr>
          <w:sz w:val="20"/>
          <w:szCs w:val="20"/>
        </w:rPr>
        <w:t>___________________________________________, have received a copy of this office’s Notice of Privacy</w:t>
      </w:r>
    </w:p>
    <w:p w:rsidR="00463587" w:rsidRPr="00463587" w:rsidRDefault="00463587" w:rsidP="00463587">
      <w:pPr>
        <w:rPr>
          <w:sz w:val="20"/>
          <w:szCs w:val="20"/>
        </w:rPr>
      </w:pPr>
    </w:p>
    <w:p w:rsidR="00463587" w:rsidRPr="0026050F" w:rsidRDefault="00463587" w:rsidP="00463587">
      <w:pPr>
        <w:rPr>
          <w:sz w:val="16"/>
          <w:szCs w:val="16"/>
        </w:rPr>
      </w:pPr>
    </w:p>
    <w:p w:rsidR="00463587" w:rsidRPr="0026050F" w:rsidRDefault="00463587" w:rsidP="00463587">
      <w:pPr>
        <w:rPr>
          <w:sz w:val="16"/>
          <w:szCs w:val="16"/>
        </w:rPr>
      </w:pPr>
    </w:p>
    <w:p w:rsidR="00463587" w:rsidRPr="0026050F" w:rsidRDefault="00463587" w:rsidP="00463587">
      <w:pPr>
        <w:rPr>
          <w:sz w:val="16"/>
          <w:szCs w:val="16"/>
        </w:rPr>
      </w:pPr>
    </w:p>
    <w:p w:rsidR="00463587" w:rsidRPr="0026050F" w:rsidRDefault="00463587" w:rsidP="00463587">
      <w:pPr>
        <w:pBdr>
          <w:top w:val="single" w:sz="4" w:space="1" w:color="auto"/>
        </w:pBdr>
        <w:rPr>
          <w:sz w:val="16"/>
          <w:szCs w:val="16"/>
        </w:rPr>
      </w:pPr>
      <w:r w:rsidRPr="0026050F">
        <w:rPr>
          <w:sz w:val="16"/>
          <w:szCs w:val="16"/>
        </w:rPr>
        <w:t>Please Print Name</w:t>
      </w:r>
    </w:p>
    <w:p w:rsidR="00463587" w:rsidRPr="0026050F" w:rsidRDefault="00463587" w:rsidP="00463587">
      <w:pPr>
        <w:rPr>
          <w:sz w:val="16"/>
          <w:szCs w:val="16"/>
        </w:rPr>
      </w:pPr>
    </w:p>
    <w:p w:rsidR="00463587" w:rsidRPr="0026050F" w:rsidRDefault="00463587" w:rsidP="00463587">
      <w:pPr>
        <w:rPr>
          <w:sz w:val="16"/>
          <w:szCs w:val="16"/>
        </w:rPr>
      </w:pPr>
    </w:p>
    <w:p w:rsidR="00463587" w:rsidRPr="0026050F" w:rsidRDefault="00463587" w:rsidP="00463587">
      <w:pPr>
        <w:pBdr>
          <w:top w:val="single" w:sz="4" w:space="1" w:color="auto"/>
        </w:pBdr>
        <w:rPr>
          <w:sz w:val="16"/>
          <w:szCs w:val="16"/>
        </w:rPr>
      </w:pPr>
      <w:r w:rsidRPr="0026050F">
        <w:rPr>
          <w:sz w:val="16"/>
          <w:szCs w:val="16"/>
        </w:rPr>
        <w:t>Signature</w:t>
      </w:r>
      <w:r w:rsidR="00C47525">
        <w:rPr>
          <w:sz w:val="16"/>
          <w:szCs w:val="16"/>
        </w:rPr>
        <w:t xml:space="preserve">                                                                                                                       Date</w:t>
      </w:r>
    </w:p>
    <w:p w:rsidR="00463587" w:rsidRPr="0026050F" w:rsidRDefault="00463587" w:rsidP="00463587">
      <w:pPr>
        <w:rPr>
          <w:sz w:val="16"/>
          <w:szCs w:val="16"/>
        </w:rPr>
      </w:pPr>
    </w:p>
    <w:p w:rsidR="00463587" w:rsidRPr="0026050F" w:rsidRDefault="00463587" w:rsidP="00463587">
      <w:pPr>
        <w:rPr>
          <w:sz w:val="16"/>
          <w:szCs w:val="16"/>
        </w:rPr>
      </w:pPr>
    </w:p>
    <w:p w:rsidR="00463587" w:rsidRPr="0026050F" w:rsidRDefault="00463587" w:rsidP="00463587">
      <w:pPr>
        <w:pBdr>
          <w:top w:val="single" w:sz="4" w:space="1" w:color="auto"/>
          <w:bottom w:val="single" w:sz="4" w:space="1" w:color="auto"/>
        </w:pBdr>
        <w:jc w:val="center"/>
        <w:rPr>
          <w:sz w:val="16"/>
          <w:szCs w:val="16"/>
        </w:rPr>
      </w:pPr>
      <w:r w:rsidRPr="0026050F">
        <w:rPr>
          <w:sz w:val="16"/>
          <w:szCs w:val="16"/>
        </w:rPr>
        <w:t>For Office Use Only</w:t>
      </w:r>
    </w:p>
    <w:p w:rsidR="00463587" w:rsidRPr="0026050F" w:rsidRDefault="00463587" w:rsidP="00463587">
      <w:pPr>
        <w:rPr>
          <w:sz w:val="16"/>
          <w:szCs w:val="16"/>
        </w:rPr>
      </w:pPr>
    </w:p>
    <w:p w:rsidR="00463587" w:rsidRPr="0026050F" w:rsidRDefault="00463587" w:rsidP="00463587">
      <w:pPr>
        <w:rPr>
          <w:sz w:val="16"/>
          <w:szCs w:val="16"/>
        </w:rPr>
      </w:pPr>
      <w:r w:rsidRPr="0026050F">
        <w:rPr>
          <w:sz w:val="16"/>
          <w:szCs w:val="16"/>
        </w:rPr>
        <w:t>We attempted to obtain written acknowledgement of receipt of our Notice of Privacy Practices, as required by law, but acknowledgement could not be obtained because:</w:t>
      </w:r>
    </w:p>
    <w:p w:rsidR="00463587" w:rsidRPr="0026050F" w:rsidRDefault="00463587" w:rsidP="00463587">
      <w:pPr>
        <w:rPr>
          <w:sz w:val="16"/>
          <w:szCs w:val="16"/>
        </w:rPr>
      </w:pPr>
    </w:p>
    <w:p w:rsidR="00463587" w:rsidRPr="0026050F" w:rsidRDefault="00463587" w:rsidP="00463587">
      <w:pPr>
        <w:numPr>
          <w:ilvl w:val="0"/>
          <w:numId w:val="1"/>
        </w:numPr>
        <w:rPr>
          <w:sz w:val="16"/>
          <w:szCs w:val="16"/>
        </w:rPr>
      </w:pPr>
      <w:r w:rsidRPr="0026050F">
        <w:rPr>
          <w:sz w:val="16"/>
          <w:szCs w:val="16"/>
        </w:rPr>
        <w:t>Individual refused to sign</w:t>
      </w:r>
    </w:p>
    <w:p w:rsidR="00463587" w:rsidRPr="0026050F" w:rsidRDefault="00463587" w:rsidP="00463587">
      <w:pPr>
        <w:rPr>
          <w:sz w:val="16"/>
          <w:szCs w:val="16"/>
        </w:rPr>
      </w:pPr>
    </w:p>
    <w:p w:rsidR="00463587" w:rsidRPr="0026050F" w:rsidRDefault="00463587" w:rsidP="00463587">
      <w:pPr>
        <w:numPr>
          <w:ilvl w:val="0"/>
          <w:numId w:val="1"/>
        </w:numPr>
        <w:rPr>
          <w:sz w:val="16"/>
          <w:szCs w:val="16"/>
        </w:rPr>
      </w:pPr>
      <w:r w:rsidRPr="0026050F">
        <w:rPr>
          <w:sz w:val="16"/>
          <w:szCs w:val="16"/>
        </w:rPr>
        <w:t>Communications barriers prohibited obtaining the acknowledgement</w:t>
      </w:r>
    </w:p>
    <w:p w:rsidR="00463587" w:rsidRPr="0026050F" w:rsidRDefault="00463587" w:rsidP="00463587">
      <w:pPr>
        <w:rPr>
          <w:sz w:val="16"/>
          <w:szCs w:val="16"/>
        </w:rPr>
      </w:pPr>
    </w:p>
    <w:p w:rsidR="00463587" w:rsidRPr="0026050F" w:rsidRDefault="00463587" w:rsidP="00463587">
      <w:pPr>
        <w:numPr>
          <w:ilvl w:val="0"/>
          <w:numId w:val="1"/>
        </w:numPr>
        <w:rPr>
          <w:sz w:val="16"/>
          <w:szCs w:val="16"/>
        </w:rPr>
      </w:pPr>
      <w:r w:rsidRPr="0026050F">
        <w:rPr>
          <w:sz w:val="16"/>
          <w:szCs w:val="16"/>
        </w:rPr>
        <w:t>An emergency situation prevented us from obtaining acknowledgement</w:t>
      </w:r>
    </w:p>
    <w:p w:rsidR="00463587" w:rsidRPr="0026050F" w:rsidRDefault="00463587" w:rsidP="00463587">
      <w:pPr>
        <w:rPr>
          <w:sz w:val="16"/>
          <w:szCs w:val="16"/>
        </w:rPr>
      </w:pPr>
    </w:p>
    <w:p w:rsidR="00463587" w:rsidRPr="00C47525" w:rsidRDefault="00463587" w:rsidP="00463587">
      <w:pPr>
        <w:numPr>
          <w:ilvl w:val="0"/>
          <w:numId w:val="1"/>
        </w:numPr>
        <w:rPr>
          <w:sz w:val="16"/>
          <w:szCs w:val="16"/>
        </w:rPr>
      </w:pPr>
      <w:r w:rsidRPr="00C47525">
        <w:rPr>
          <w:sz w:val="16"/>
          <w:szCs w:val="16"/>
        </w:rPr>
        <w:t>Other (Please Specify:</w:t>
      </w:r>
    </w:p>
    <w:p w:rsidR="00463587" w:rsidRDefault="00463587" w:rsidP="00463587">
      <w:pPr>
        <w:pBdr>
          <w:bottom w:val="single" w:sz="4" w:space="1" w:color="auto"/>
        </w:pBdr>
        <w:ind w:left="720"/>
        <w:rPr>
          <w:sz w:val="16"/>
          <w:szCs w:val="16"/>
        </w:rPr>
      </w:pPr>
    </w:p>
    <w:p w:rsidR="00463587" w:rsidRPr="0026050F" w:rsidRDefault="00463587" w:rsidP="00463587">
      <w:pPr>
        <w:pBdr>
          <w:bottom w:val="single" w:sz="4" w:space="1" w:color="auto"/>
        </w:pBdr>
        <w:ind w:left="720"/>
        <w:rPr>
          <w:sz w:val="16"/>
          <w:szCs w:val="16"/>
        </w:rPr>
      </w:pPr>
    </w:p>
    <w:p w:rsidR="00463587" w:rsidRPr="0026050F" w:rsidRDefault="00463587" w:rsidP="00463587">
      <w:pPr>
        <w:ind w:left="720"/>
        <w:rPr>
          <w:sz w:val="16"/>
          <w:szCs w:val="16"/>
        </w:rPr>
      </w:pPr>
    </w:p>
    <w:p w:rsidR="00463587" w:rsidRPr="00463587" w:rsidRDefault="00463587" w:rsidP="00C47525">
      <w:pPr>
        <w:jc w:val="center"/>
        <w:outlineLvl w:val="0"/>
        <w:rPr>
          <w:sz w:val="22"/>
          <w:szCs w:val="22"/>
        </w:rPr>
      </w:pPr>
      <w:r w:rsidRPr="00463587">
        <w:rPr>
          <w:b/>
          <w:sz w:val="22"/>
          <w:szCs w:val="22"/>
        </w:rPr>
        <w:t>Appointments and Cancellations</w:t>
      </w:r>
    </w:p>
    <w:p w:rsidR="00463587" w:rsidRPr="00463587" w:rsidRDefault="00463587" w:rsidP="00463587">
      <w:pPr>
        <w:jc w:val="both"/>
        <w:rPr>
          <w:sz w:val="22"/>
          <w:szCs w:val="22"/>
        </w:rPr>
      </w:pPr>
    </w:p>
    <w:p w:rsidR="00463587" w:rsidRPr="00463587" w:rsidRDefault="00463587" w:rsidP="00463587">
      <w:pPr>
        <w:jc w:val="both"/>
        <w:rPr>
          <w:b/>
          <w:sz w:val="22"/>
          <w:szCs w:val="22"/>
        </w:rPr>
      </w:pPr>
      <w:r w:rsidRPr="00463587">
        <w:rPr>
          <w:sz w:val="22"/>
          <w:szCs w:val="22"/>
        </w:rPr>
        <w:t xml:space="preserve">When we make your appointment, we are reserving a room for your particular needs. We ask that if you must change an appointment, please give us at least 24 </w:t>
      </w:r>
      <w:proofErr w:type="spellStart"/>
      <w:r w:rsidRPr="00463587">
        <w:rPr>
          <w:sz w:val="22"/>
          <w:szCs w:val="22"/>
        </w:rPr>
        <w:t>hours notice</w:t>
      </w:r>
      <w:proofErr w:type="spellEnd"/>
      <w:r w:rsidRPr="00463587">
        <w:rPr>
          <w:sz w:val="22"/>
          <w:szCs w:val="22"/>
        </w:rPr>
        <w:t>.  This courtesy makes it possible to give your reserved room to another patient who would like it.</w:t>
      </w:r>
    </w:p>
    <w:p w:rsidR="00463587" w:rsidRPr="00463587" w:rsidRDefault="00463587" w:rsidP="00463587">
      <w:pPr>
        <w:jc w:val="both"/>
        <w:rPr>
          <w:sz w:val="22"/>
          <w:szCs w:val="22"/>
        </w:rPr>
      </w:pPr>
      <w:r w:rsidRPr="00463587">
        <w:rPr>
          <w:b/>
          <w:sz w:val="22"/>
          <w:szCs w:val="22"/>
        </w:rPr>
        <w:t>There is a charge for not showing up for scheduled appointments</w:t>
      </w:r>
      <w:r w:rsidRPr="00463587">
        <w:rPr>
          <w:b/>
          <w:i/>
          <w:sz w:val="22"/>
          <w:szCs w:val="22"/>
        </w:rPr>
        <w:t xml:space="preserve">.  Repeated cancellations or missed appointments will result in loss of future appointment privileges. </w:t>
      </w:r>
    </w:p>
    <w:p w:rsidR="00463587" w:rsidRPr="00463587" w:rsidRDefault="00463587" w:rsidP="00463587">
      <w:pPr>
        <w:jc w:val="both"/>
        <w:rPr>
          <w:sz w:val="22"/>
          <w:szCs w:val="22"/>
        </w:rPr>
      </w:pPr>
      <w:r w:rsidRPr="00463587">
        <w:rPr>
          <w:sz w:val="22"/>
          <w:szCs w:val="22"/>
        </w:rPr>
        <w:t>We feel that our patient's time is valuable.  When your appointment is made, a room is reserved, your records are prepared, and special instruments are readied for your visit.  Except for emergency treatment for another patient, you can expect us to be prompt.  We, of course, would appreciate the same courtesy from you.</w:t>
      </w:r>
    </w:p>
    <w:p w:rsidR="00463587" w:rsidRPr="00463587" w:rsidRDefault="00C47525" w:rsidP="00463587">
      <w:pPr>
        <w:jc w:val="both"/>
        <w:rPr>
          <w:sz w:val="22"/>
          <w:szCs w:val="22"/>
        </w:rPr>
      </w:pPr>
      <w:r>
        <w:rPr>
          <w:sz w:val="22"/>
          <w:szCs w:val="22"/>
        </w:rPr>
        <w:t>_____________________________________________________________________________</w:t>
      </w:r>
    </w:p>
    <w:p w:rsidR="00463587" w:rsidRPr="00463587" w:rsidRDefault="00463587" w:rsidP="00463587">
      <w:pPr>
        <w:rPr>
          <w:b/>
          <w:sz w:val="28"/>
          <w:szCs w:val="28"/>
        </w:rPr>
      </w:pPr>
    </w:p>
    <w:p w:rsidR="00C47525" w:rsidRPr="00C47525" w:rsidRDefault="00C47525" w:rsidP="00C47525">
      <w:pPr>
        <w:ind w:firstLine="720"/>
        <w:jc w:val="center"/>
        <w:rPr>
          <w:rFonts w:ascii="Arial" w:eastAsiaTheme="minorEastAsia" w:hAnsi="Arial" w:cs="Arial"/>
          <w:color w:val="070708"/>
        </w:rPr>
      </w:pPr>
      <w:r w:rsidRPr="00C47525">
        <w:rPr>
          <w:rFonts w:ascii="Arial" w:eastAsiaTheme="minorEastAsia" w:hAnsi="Arial" w:cs="Arial"/>
          <w:b/>
        </w:rPr>
        <w:t>Financial Agreement</w:t>
      </w:r>
    </w:p>
    <w:p w:rsidR="00C47525" w:rsidRPr="00C47525" w:rsidRDefault="00C47525" w:rsidP="00C47525">
      <w:pPr>
        <w:autoSpaceDE w:val="0"/>
        <w:autoSpaceDN w:val="0"/>
        <w:adjustRightInd w:val="0"/>
        <w:rPr>
          <w:rFonts w:ascii="Arial" w:eastAsiaTheme="minorEastAsia" w:hAnsi="Arial" w:cs="Arial"/>
          <w:color w:val="070708"/>
        </w:rPr>
      </w:pPr>
    </w:p>
    <w:p w:rsidR="00C47525" w:rsidRPr="00C47525" w:rsidRDefault="00C47525" w:rsidP="00C47525">
      <w:pPr>
        <w:autoSpaceDE w:val="0"/>
        <w:autoSpaceDN w:val="0"/>
        <w:adjustRightInd w:val="0"/>
        <w:jc w:val="both"/>
        <w:rPr>
          <w:rFonts w:ascii="Arial" w:eastAsiaTheme="minorEastAsia" w:hAnsi="Arial" w:cs="Arial"/>
          <w:b/>
          <w:color w:val="B7B7B7"/>
          <w:sz w:val="16"/>
          <w:szCs w:val="16"/>
        </w:rPr>
      </w:pPr>
      <w:r w:rsidRPr="00C47525">
        <w:rPr>
          <w:rFonts w:ascii="Arial" w:eastAsiaTheme="minorEastAsia" w:hAnsi="Arial" w:cs="Arial"/>
          <w:b/>
          <w:color w:val="070708"/>
          <w:sz w:val="16"/>
          <w:szCs w:val="16"/>
        </w:rPr>
        <w:t>Our goal is to provide the highest quality of dental care possible and to have clear communication of our financial policy</w:t>
      </w:r>
      <w:r w:rsidRPr="00C47525">
        <w:rPr>
          <w:rFonts w:ascii="Arial" w:eastAsiaTheme="minorEastAsia" w:hAnsi="Arial" w:cs="Arial"/>
          <w:b/>
          <w:color w:val="272727"/>
          <w:sz w:val="16"/>
          <w:szCs w:val="16"/>
        </w:rPr>
        <w:t>.</w:t>
      </w:r>
    </w:p>
    <w:p w:rsidR="00C47525" w:rsidRPr="00C47525" w:rsidRDefault="00C47525" w:rsidP="00C47525">
      <w:pPr>
        <w:autoSpaceDE w:val="0"/>
        <w:autoSpaceDN w:val="0"/>
        <w:adjustRightInd w:val="0"/>
        <w:jc w:val="both"/>
        <w:rPr>
          <w:rFonts w:ascii="Arial" w:eastAsiaTheme="minorEastAsia" w:hAnsi="Arial" w:cs="Arial"/>
          <w:color w:val="070708"/>
          <w:sz w:val="16"/>
          <w:szCs w:val="16"/>
        </w:rPr>
      </w:pPr>
    </w:p>
    <w:p w:rsidR="00C47525" w:rsidRPr="00C47525" w:rsidRDefault="00C47525" w:rsidP="00C47525">
      <w:pPr>
        <w:autoSpaceDE w:val="0"/>
        <w:autoSpaceDN w:val="0"/>
        <w:adjustRightInd w:val="0"/>
        <w:jc w:val="both"/>
        <w:rPr>
          <w:rFonts w:ascii="Arial" w:eastAsiaTheme="minorEastAsia" w:hAnsi="Arial" w:cs="Arial"/>
          <w:color w:val="070708"/>
          <w:sz w:val="16"/>
          <w:szCs w:val="16"/>
        </w:rPr>
      </w:pPr>
      <w:r w:rsidRPr="00C47525">
        <w:rPr>
          <w:rFonts w:ascii="Arial" w:eastAsiaTheme="minorEastAsia" w:hAnsi="Arial" w:cs="Arial"/>
          <w:color w:val="070708"/>
          <w:sz w:val="16"/>
          <w:szCs w:val="16"/>
          <w:u w:val="single"/>
        </w:rPr>
        <w:t>ALL ACCOUNTS ARE DUE AND PAYABLE AT TIME OF SERVICE</w:t>
      </w:r>
      <w:r w:rsidRPr="00C47525">
        <w:rPr>
          <w:rFonts w:ascii="Arial" w:eastAsiaTheme="minorEastAsia" w:hAnsi="Arial" w:cs="Arial"/>
          <w:color w:val="070708"/>
          <w:sz w:val="16"/>
          <w:szCs w:val="16"/>
        </w:rPr>
        <w:t>. If a procedure requires multiple appointments, payment is required in full at the first appointment.</w:t>
      </w:r>
    </w:p>
    <w:p w:rsidR="00C47525" w:rsidRPr="00C47525" w:rsidRDefault="00C47525" w:rsidP="00C47525">
      <w:pPr>
        <w:autoSpaceDE w:val="0"/>
        <w:autoSpaceDN w:val="0"/>
        <w:adjustRightInd w:val="0"/>
        <w:jc w:val="both"/>
        <w:rPr>
          <w:rFonts w:ascii="Arial" w:eastAsiaTheme="minorEastAsia" w:hAnsi="Arial" w:cs="Arial"/>
          <w:color w:val="070708"/>
          <w:sz w:val="16"/>
          <w:szCs w:val="16"/>
        </w:rPr>
      </w:pPr>
    </w:p>
    <w:p w:rsidR="00C47525" w:rsidRPr="00C47525" w:rsidRDefault="00C47525" w:rsidP="00C47525">
      <w:pPr>
        <w:autoSpaceDE w:val="0"/>
        <w:autoSpaceDN w:val="0"/>
        <w:adjustRightInd w:val="0"/>
        <w:jc w:val="both"/>
        <w:rPr>
          <w:rFonts w:ascii="Arial" w:eastAsiaTheme="minorEastAsia" w:hAnsi="Arial" w:cs="Arial"/>
          <w:color w:val="424242"/>
          <w:sz w:val="16"/>
          <w:szCs w:val="16"/>
        </w:rPr>
      </w:pPr>
      <w:r w:rsidRPr="00C47525">
        <w:rPr>
          <w:rFonts w:ascii="Arial" w:eastAsiaTheme="minorEastAsia" w:hAnsi="Arial" w:cs="Arial"/>
          <w:b/>
          <w:color w:val="070708"/>
          <w:sz w:val="16"/>
          <w:szCs w:val="16"/>
        </w:rPr>
        <w:t>Patient with insurance</w:t>
      </w:r>
      <w:r w:rsidRPr="00C47525">
        <w:rPr>
          <w:rFonts w:ascii="Arial" w:eastAsiaTheme="minorEastAsia" w:hAnsi="Arial" w:cs="Arial"/>
          <w:b/>
          <w:color w:val="070708"/>
          <w:sz w:val="16"/>
          <w:szCs w:val="16"/>
          <w:u w:val="single"/>
        </w:rPr>
        <w:t>:</w:t>
      </w:r>
      <w:r w:rsidRPr="00C47525">
        <w:rPr>
          <w:rFonts w:ascii="Arial" w:eastAsiaTheme="minorEastAsia" w:hAnsi="Arial" w:cs="Arial"/>
          <w:color w:val="070708"/>
          <w:sz w:val="16"/>
          <w:szCs w:val="16"/>
          <w:u w:val="single"/>
        </w:rPr>
        <w:t xml:space="preserve"> The PATIENT is responsible for the ESTIMATED non-covered portion</w:t>
      </w:r>
      <w:r w:rsidRPr="00C47525">
        <w:rPr>
          <w:rFonts w:ascii="Arial" w:eastAsiaTheme="minorEastAsia" w:hAnsi="Arial" w:cs="Arial"/>
          <w:color w:val="070708"/>
          <w:sz w:val="16"/>
          <w:szCs w:val="16"/>
        </w:rPr>
        <w:t>, procedures and/or deductibles at the time of the service.</w:t>
      </w:r>
      <w:r w:rsidR="00F871D7">
        <w:rPr>
          <w:rFonts w:ascii="Arial" w:eastAsiaTheme="minorEastAsia" w:hAnsi="Arial" w:cs="Arial"/>
          <w:color w:val="070708"/>
          <w:sz w:val="16"/>
          <w:szCs w:val="16"/>
        </w:rPr>
        <w:t xml:space="preserve"> You are ultimately responsible for payment should there be a discrepancy with your carrier.</w:t>
      </w:r>
      <w:bookmarkStart w:id="0" w:name="_GoBack"/>
      <w:bookmarkEnd w:id="0"/>
    </w:p>
    <w:p w:rsidR="00C47525" w:rsidRPr="00C47525" w:rsidRDefault="00C47525" w:rsidP="00C47525">
      <w:pPr>
        <w:autoSpaceDE w:val="0"/>
        <w:autoSpaceDN w:val="0"/>
        <w:adjustRightInd w:val="0"/>
        <w:jc w:val="both"/>
        <w:rPr>
          <w:rFonts w:ascii="Arial" w:eastAsiaTheme="minorEastAsia" w:hAnsi="Arial" w:cs="Arial"/>
          <w:color w:val="070708"/>
          <w:sz w:val="16"/>
          <w:szCs w:val="16"/>
        </w:rPr>
      </w:pPr>
    </w:p>
    <w:p w:rsidR="00C47525" w:rsidRPr="00C47525" w:rsidRDefault="00C47525" w:rsidP="00C47525">
      <w:pPr>
        <w:autoSpaceDE w:val="0"/>
        <w:autoSpaceDN w:val="0"/>
        <w:adjustRightInd w:val="0"/>
        <w:jc w:val="both"/>
        <w:rPr>
          <w:rFonts w:ascii="Arial" w:eastAsiaTheme="minorEastAsia" w:hAnsi="Arial" w:cs="Arial"/>
          <w:color w:val="070708"/>
          <w:sz w:val="16"/>
          <w:szCs w:val="16"/>
        </w:rPr>
      </w:pPr>
      <w:r w:rsidRPr="00C47525">
        <w:rPr>
          <w:rFonts w:ascii="Arial" w:eastAsiaTheme="minorEastAsia" w:hAnsi="Arial" w:cs="Arial"/>
          <w:b/>
          <w:color w:val="070708"/>
          <w:sz w:val="16"/>
          <w:szCs w:val="16"/>
        </w:rPr>
        <w:t>Parents accompanying their children</w:t>
      </w:r>
      <w:r w:rsidRPr="00C47525">
        <w:rPr>
          <w:rFonts w:ascii="Arial" w:eastAsiaTheme="minorEastAsia" w:hAnsi="Arial" w:cs="Arial"/>
          <w:color w:val="070708"/>
          <w:sz w:val="16"/>
          <w:szCs w:val="16"/>
        </w:rPr>
        <w:t xml:space="preserve"> are financially responsible for payment.</w:t>
      </w:r>
    </w:p>
    <w:p w:rsidR="00C47525" w:rsidRPr="00C47525" w:rsidRDefault="00C47525" w:rsidP="00C47525">
      <w:pPr>
        <w:autoSpaceDE w:val="0"/>
        <w:autoSpaceDN w:val="0"/>
        <w:adjustRightInd w:val="0"/>
        <w:jc w:val="both"/>
        <w:rPr>
          <w:rFonts w:ascii="Arial" w:eastAsiaTheme="minorEastAsia" w:hAnsi="Arial" w:cs="Arial"/>
          <w:color w:val="272727"/>
          <w:sz w:val="16"/>
          <w:szCs w:val="16"/>
        </w:rPr>
      </w:pPr>
      <w:r w:rsidRPr="00C47525">
        <w:rPr>
          <w:rFonts w:ascii="Arial" w:eastAsiaTheme="minorEastAsia" w:hAnsi="Arial" w:cs="Arial"/>
          <w:color w:val="070708"/>
          <w:sz w:val="16"/>
          <w:szCs w:val="16"/>
        </w:rPr>
        <w:t xml:space="preserve">18% annual </w:t>
      </w:r>
      <w:r w:rsidRPr="00C47525">
        <w:rPr>
          <w:rFonts w:ascii="Arial" w:eastAsiaTheme="minorEastAsia" w:hAnsi="Arial" w:cs="Arial"/>
          <w:b/>
          <w:color w:val="070708"/>
          <w:sz w:val="16"/>
          <w:szCs w:val="16"/>
        </w:rPr>
        <w:t>interest</w:t>
      </w:r>
      <w:r w:rsidRPr="00C47525">
        <w:rPr>
          <w:rFonts w:ascii="Arial" w:eastAsiaTheme="minorEastAsia" w:hAnsi="Arial" w:cs="Arial"/>
          <w:color w:val="070708"/>
          <w:sz w:val="16"/>
          <w:szCs w:val="16"/>
        </w:rPr>
        <w:t xml:space="preserve"> is charged for any unpaid balance. There is a $30.00 processing charge for </w:t>
      </w:r>
      <w:r w:rsidRPr="00C47525">
        <w:rPr>
          <w:rFonts w:ascii="Arial" w:eastAsiaTheme="minorEastAsia" w:hAnsi="Arial" w:cs="Arial"/>
          <w:b/>
          <w:color w:val="070708"/>
          <w:sz w:val="16"/>
          <w:szCs w:val="16"/>
        </w:rPr>
        <w:t>non-sufficient funds</w:t>
      </w:r>
      <w:r w:rsidRPr="00C47525">
        <w:rPr>
          <w:rFonts w:ascii="Arial" w:eastAsiaTheme="minorEastAsia" w:hAnsi="Arial" w:cs="Arial"/>
          <w:color w:val="272727"/>
          <w:sz w:val="16"/>
          <w:szCs w:val="16"/>
        </w:rPr>
        <w:t>.</w:t>
      </w:r>
    </w:p>
    <w:p w:rsidR="00C47525" w:rsidRPr="00C47525" w:rsidRDefault="00C47525" w:rsidP="00C47525">
      <w:pPr>
        <w:autoSpaceDE w:val="0"/>
        <w:autoSpaceDN w:val="0"/>
        <w:adjustRightInd w:val="0"/>
        <w:jc w:val="both"/>
        <w:rPr>
          <w:rFonts w:ascii="Arial" w:eastAsiaTheme="minorEastAsia" w:hAnsi="Arial" w:cs="Arial"/>
          <w:color w:val="070708"/>
          <w:sz w:val="16"/>
          <w:szCs w:val="16"/>
        </w:rPr>
      </w:pPr>
    </w:p>
    <w:p w:rsidR="00C47525" w:rsidRDefault="00C47525" w:rsidP="00C47525">
      <w:pPr>
        <w:autoSpaceDE w:val="0"/>
        <w:autoSpaceDN w:val="0"/>
        <w:adjustRightInd w:val="0"/>
        <w:jc w:val="both"/>
        <w:rPr>
          <w:rFonts w:ascii="Arial" w:eastAsiaTheme="minorEastAsia" w:hAnsi="Arial" w:cs="Arial"/>
          <w:color w:val="070708"/>
          <w:sz w:val="16"/>
          <w:szCs w:val="16"/>
        </w:rPr>
      </w:pPr>
      <w:proofErr w:type="gramStart"/>
      <w:r w:rsidRPr="00C47525">
        <w:rPr>
          <w:rFonts w:ascii="Arial" w:eastAsiaTheme="minorEastAsia" w:hAnsi="Arial" w:cs="Arial"/>
          <w:b/>
          <w:color w:val="070708"/>
          <w:sz w:val="16"/>
          <w:szCs w:val="16"/>
        </w:rPr>
        <w:t>Records</w:t>
      </w:r>
      <w:r w:rsidRPr="00C47525">
        <w:rPr>
          <w:rFonts w:ascii="Arial" w:eastAsiaTheme="minorEastAsia" w:hAnsi="Arial" w:cs="Arial"/>
          <w:color w:val="070708"/>
          <w:sz w:val="16"/>
          <w:szCs w:val="16"/>
        </w:rPr>
        <w:t xml:space="preserve"> </w:t>
      </w:r>
      <w:r w:rsidR="00DD7E5D">
        <w:rPr>
          <w:rFonts w:ascii="Arial" w:eastAsiaTheme="minorEastAsia" w:hAnsi="Arial" w:cs="Arial"/>
          <w:color w:val="070708"/>
          <w:sz w:val="16"/>
          <w:szCs w:val="16"/>
        </w:rPr>
        <w:t>:</w:t>
      </w:r>
      <w:proofErr w:type="gramEnd"/>
      <w:r w:rsidRPr="00C47525">
        <w:rPr>
          <w:rFonts w:ascii="Arial" w:eastAsiaTheme="minorEastAsia" w:hAnsi="Arial" w:cs="Arial"/>
          <w:color w:val="424242"/>
          <w:sz w:val="16"/>
          <w:szCs w:val="16"/>
        </w:rPr>
        <w:t xml:space="preserve"> </w:t>
      </w:r>
      <w:r w:rsidRPr="00C47525">
        <w:rPr>
          <w:rFonts w:ascii="Arial" w:eastAsiaTheme="minorEastAsia" w:hAnsi="Arial" w:cs="Arial"/>
          <w:color w:val="070708"/>
          <w:sz w:val="16"/>
          <w:szCs w:val="16"/>
        </w:rPr>
        <w:t>There is a $25charge for release or copies of records.</w:t>
      </w:r>
    </w:p>
    <w:p w:rsidR="00DD7E5D" w:rsidRPr="00C47525" w:rsidRDefault="00DD7E5D" w:rsidP="00C47525">
      <w:pPr>
        <w:autoSpaceDE w:val="0"/>
        <w:autoSpaceDN w:val="0"/>
        <w:adjustRightInd w:val="0"/>
        <w:jc w:val="both"/>
        <w:rPr>
          <w:rFonts w:ascii="Arial" w:eastAsiaTheme="minorEastAsia" w:hAnsi="Arial" w:cs="Arial"/>
          <w:color w:val="070708"/>
          <w:sz w:val="16"/>
          <w:szCs w:val="16"/>
        </w:rPr>
      </w:pPr>
    </w:p>
    <w:p w:rsidR="00C47525" w:rsidRPr="00C47525" w:rsidRDefault="00C47525" w:rsidP="00C47525">
      <w:pPr>
        <w:autoSpaceDE w:val="0"/>
        <w:autoSpaceDN w:val="0"/>
        <w:adjustRightInd w:val="0"/>
        <w:jc w:val="both"/>
        <w:rPr>
          <w:rFonts w:ascii="Arial" w:eastAsiaTheme="minorEastAsia" w:hAnsi="Arial" w:cs="Arial"/>
          <w:color w:val="070708"/>
          <w:sz w:val="16"/>
          <w:szCs w:val="16"/>
        </w:rPr>
      </w:pPr>
    </w:p>
    <w:p w:rsidR="00C47525" w:rsidRPr="00C47525" w:rsidRDefault="00C47525" w:rsidP="00C47525">
      <w:pPr>
        <w:autoSpaceDE w:val="0"/>
        <w:autoSpaceDN w:val="0"/>
        <w:adjustRightInd w:val="0"/>
        <w:jc w:val="both"/>
        <w:rPr>
          <w:rFonts w:ascii="Arial" w:eastAsiaTheme="minorEastAsia" w:hAnsi="Arial" w:cs="Arial"/>
          <w:color w:val="070708"/>
          <w:sz w:val="18"/>
          <w:szCs w:val="18"/>
        </w:rPr>
      </w:pPr>
      <w:r w:rsidRPr="00C47525">
        <w:rPr>
          <w:rFonts w:ascii="Arial" w:eastAsiaTheme="minorEastAsia" w:hAnsi="Arial" w:cs="Arial"/>
          <w:color w:val="070708"/>
          <w:sz w:val="18"/>
          <w:szCs w:val="18"/>
        </w:rPr>
        <w:t>I, _________________________________________</w:t>
      </w:r>
      <w:proofErr w:type="gramStart"/>
      <w:r w:rsidRPr="00C47525">
        <w:rPr>
          <w:rFonts w:ascii="Arial" w:eastAsiaTheme="minorEastAsia" w:hAnsi="Arial" w:cs="Arial"/>
          <w:color w:val="070708"/>
          <w:sz w:val="18"/>
          <w:szCs w:val="18"/>
        </w:rPr>
        <w:t>_ ,</w:t>
      </w:r>
      <w:proofErr w:type="gramEnd"/>
      <w:r w:rsidRPr="00C47525">
        <w:rPr>
          <w:rFonts w:ascii="Arial" w:eastAsiaTheme="minorEastAsia" w:hAnsi="Arial" w:cs="Arial"/>
          <w:color w:val="070708"/>
          <w:sz w:val="18"/>
          <w:szCs w:val="18"/>
        </w:rPr>
        <w:t xml:space="preserve"> agree to these financial terms</w:t>
      </w:r>
      <w:r w:rsidRPr="00C47525">
        <w:rPr>
          <w:rFonts w:ascii="Arial" w:eastAsiaTheme="minorEastAsia" w:hAnsi="Arial" w:cs="Arial"/>
          <w:color w:val="424242"/>
          <w:sz w:val="18"/>
          <w:szCs w:val="18"/>
        </w:rPr>
        <w:t>.</w:t>
      </w:r>
    </w:p>
    <w:p w:rsidR="00C47525" w:rsidRPr="00C47525" w:rsidRDefault="00C47525" w:rsidP="00C47525">
      <w:pPr>
        <w:jc w:val="both"/>
        <w:rPr>
          <w:rFonts w:ascii="Arial" w:eastAsiaTheme="minorEastAsia" w:hAnsi="Arial" w:cs="Arial"/>
          <w:color w:val="070708"/>
          <w:sz w:val="18"/>
          <w:szCs w:val="18"/>
        </w:rPr>
      </w:pPr>
      <w:r w:rsidRPr="00C47525">
        <w:rPr>
          <w:rFonts w:ascii="Arial" w:eastAsiaTheme="minorEastAsia" w:hAnsi="Arial" w:cs="Arial"/>
          <w:color w:val="070708"/>
          <w:sz w:val="18"/>
          <w:szCs w:val="18"/>
        </w:rPr>
        <w:t>Signature ______________________________________________ Date___________</w:t>
      </w:r>
    </w:p>
    <w:p w:rsidR="00C47525" w:rsidRPr="00C47525" w:rsidRDefault="00C47525" w:rsidP="00C47525">
      <w:pPr>
        <w:rPr>
          <w:rFonts w:ascii="Arial" w:eastAsiaTheme="minorEastAsia" w:hAnsi="Arial" w:cs="Arial"/>
          <w:color w:val="070708"/>
          <w:sz w:val="16"/>
          <w:szCs w:val="16"/>
        </w:rPr>
      </w:pPr>
      <w:r w:rsidRPr="00C47525">
        <w:rPr>
          <w:rFonts w:ascii="Arial" w:eastAsiaTheme="minorEastAsia" w:hAnsi="Arial" w:cs="Arial"/>
          <w:color w:val="070708"/>
          <w:sz w:val="16"/>
          <w:szCs w:val="16"/>
        </w:rPr>
        <w:lastRenderedPageBreak/>
        <w:br w:type="page"/>
      </w:r>
    </w:p>
    <w:p w:rsidR="00CD6EE4" w:rsidRDefault="00F871D7"/>
    <w:sectPr w:rsidR="00CD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5AD7"/>
    <w:multiLevelType w:val="hybridMultilevel"/>
    <w:tmpl w:val="A8E4B3B2"/>
    <w:lvl w:ilvl="0" w:tplc="B236569A">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87"/>
    <w:rsid w:val="00227637"/>
    <w:rsid w:val="00463587"/>
    <w:rsid w:val="00593106"/>
    <w:rsid w:val="00BF73A6"/>
    <w:rsid w:val="00C47525"/>
    <w:rsid w:val="00C5635C"/>
    <w:rsid w:val="00DD7E5D"/>
    <w:rsid w:val="00F8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87"/>
    <w:rPr>
      <w:sz w:val="24"/>
      <w:szCs w:val="24"/>
    </w:rPr>
  </w:style>
  <w:style w:type="paragraph" w:styleId="Heading2">
    <w:name w:val="heading 2"/>
    <w:basedOn w:val="Normal"/>
    <w:link w:val="Heading2Char"/>
    <w:qFormat/>
    <w:rsid w:val="00593106"/>
    <w:pPr>
      <w:spacing w:before="100" w:beforeAutospacing="1"/>
      <w:ind w:left="450" w:right="450"/>
      <w:outlineLvl w:val="1"/>
    </w:pPr>
    <w:rPr>
      <w:b/>
      <w:bCs/>
      <w:color w:val="00569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3106"/>
    <w:rPr>
      <w:b/>
      <w:bCs/>
      <w:color w:val="005695"/>
    </w:rPr>
  </w:style>
  <w:style w:type="character" w:styleId="Strong">
    <w:name w:val="Strong"/>
    <w:qFormat/>
    <w:rsid w:val="00593106"/>
    <w:rPr>
      <w:b/>
      <w:bCs/>
    </w:rPr>
  </w:style>
  <w:style w:type="character" w:styleId="Emphasis">
    <w:name w:val="Emphasis"/>
    <w:qFormat/>
    <w:rsid w:val="00593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87"/>
    <w:rPr>
      <w:sz w:val="24"/>
      <w:szCs w:val="24"/>
    </w:rPr>
  </w:style>
  <w:style w:type="paragraph" w:styleId="Heading2">
    <w:name w:val="heading 2"/>
    <w:basedOn w:val="Normal"/>
    <w:link w:val="Heading2Char"/>
    <w:qFormat/>
    <w:rsid w:val="00593106"/>
    <w:pPr>
      <w:spacing w:before="100" w:beforeAutospacing="1"/>
      <w:ind w:left="450" w:right="450"/>
      <w:outlineLvl w:val="1"/>
    </w:pPr>
    <w:rPr>
      <w:b/>
      <w:bCs/>
      <w:color w:val="00569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3106"/>
    <w:rPr>
      <w:b/>
      <w:bCs/>
      <w:color w:val="005695"/>
    </w:rPr>
  </w:style>
  <w:style w:type="character" w:styleId="Strong">
    <w:name w:val="Strong"/>
    <w:qFormat/>
    <w:rsid w:val="00593106"/>
    <w:rPr>
      <w:b/>
      <w:bCs/>
    </w:rPr>
  </w:style>
  <w:style w:type="character" w:styleId="Emphasis">
    <w:name w:val="Emphasis"/>
    <w:qFormat/>
    <w:rsid w:val="00593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Schmidt</dc:creator>
  <cp:lastModifiedBy>Robin Schmidt</cp:lastModifiedBy>
  <cp:revision>2</cp:revision>
  <cp:lastPrinted>2012-09-27T12:31:00Z</cp:lastPrinted>
  <dcterms:created xsi:type="dcterms:W3CDTF">2012-09-27T12:25:00Z</dcterms:created>
  <dcterms:modified xsi:type="dcterms:W3CDTF">2013-10-02T14:49:00Z</dcterms:modified>
</cp:coreProperties>
</file>